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990" w:rsidRDefault="00183990" w:rsidP="00183990">
      <w:pPr>
        <w:rPr>
          <w:sz w:val="16"/>
          <w:szCs w:val="16"/>
        </w:rPr>
      </w:pPr>
      <w:r>
        <w:rPr>
          <w:sz w:val="16"/>
          <w:szCs w:val="16"/>
        </w:rPr>
        <w:t xml:space="preserve">Временный управляющий </w:t>
      </w:r>
      <w:r>
        <w:rPr>
          <w:rStyle w:val="highlight1"/>
          <w:sz w:val="16"/>
          <w:szCs w:val="16"/>
        </w:rPr>
        <w:t>ООО «УК «Светлый город»</w:t>
      </w:r>
      <w:r>
        <w:rPr>
          <w:sz w:val="16"/>
          <w:szCs w:val="16"/>
        </w:rPr>
        <w:t xml:space="preserve"> </w:t>
      </w:r>
      <w:r>
        <w:rPr>
          <w:rStyle w:val="highlight1"/>
          <w:sz w:val="16"/>
          <w:szCs w:val="16"/>
        </w:rPr>
        <w:t>Иванов Иван Иванович</w:t>
      </w:r>
      <w:r>
        <w:rPr>
          <w:sz w:val="16"/>
          <w:szCs w:val="16"/>
        </w:rPr>
        <w:t xml:space="preserve"> </w:t>
      </w:r>
    </w:p>
    <w:p w:rsidR="00183990" w:rsidRDefault="00183990" w:rsidP="00183990">
      <w:pPr>
        <w:jc w:val="center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183990" w:rsidRDefault="00183990" w:rsidP="00183990">
      <w:pPr>
        <w:spacing w:before="30" w:after="30"/>
        <w:rPr>
          <w:sz w:val="16"/>
          <w:szCs w:val="16"/>
        </w:rPr>
      </w:pPr>
      <w:r>
        <w:rPr>
          <w:rStyle w:val="highlight1"/>
          <w:sz w:val="16"/>
          <w:szCs w:val="16"/>
        </w:rPr>
        <w:t>426000, УР, Ижевск, Воровского, 1</w:t>
      </w:r>
      <w:r>
        <w:rPr>
          <w:sz w:val="16"/>
          <w:szCs w:val="16"/>
        </w:rPr>
        <w:t xml:space="preserve">. Контактный телефон: </w:t>
      </w:r>
      <w:r>
        <w:rPr>
          <w:rStyle w:val="highlight1"/>
          <w:sz w:val="16"/>
          <w:szCs w:val="16"/>
        </w:rPr>
        <w:t>123456</w:t>
      </w:r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эл.почта</w:t>
      </w:r>
      <w:proofErr w:type="spellEnd"/>
      <w:r>
        <w:rPr>
          <w:sz w:val="16"/>
          <w:szCs w:val="16"/>
        </w:rPr>
        <w:t xml:space="preserve">: </w:t>
      </w:r>
      <w:r>
        <w:rPr>
          <w:rStyle w:val="highlight1"/>
          <w:sz w:val="16"/>
          <w:szCs w:val="16"/>
        </w:rPr>
        <w:t>ivanov@russianit.ru</w:t>
      </w:r>
      <w:r>
        <w:rPr>
          <w:sz w:val="16"/>
          <w:szCs w:val="16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183990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3990" w:rsidRDefault="00183990">
            <w:pPr>
              <w:rPr>
                <w:sz w:val="16"/>
                <w:szCs w:val="16"/>
              </w:rPr>
            </w:pPr>
          </w:p>
        </w:tc>
      </w:tr>
      <w:tr w:rsidR="00183990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183990" w:rsidRDefault="001839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№ 6 </w:t>
            </w:r>
            <w:r>
              <w:rPr>
                <w:b/>
                <w:bCs/>
                <w:sz w:val="18"/>
                <w:szCs w:val="18"/>
              </w:rPr>
              <w:br/>
              <w:t xml:space="preserve">от «20» января 2017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183990" w:rsidRDefault="00183990">
            <w:pPr>
              <w:jc w:val="right"/>
              <w:rPr>
                <w:sz w:val="18"/>
                <w:szCs w:val="18"/>
              </w:rPr>
            </w:pPr>
            <w:r>
              <w:rPr>
                <w:rStyle w:val="highlight1"/>
                <w:sz w:val="18"/>
                <w:szCs w:val="18"/>
              </w:rPr>
              <w:t xml:space="preserve">Территориальное управление </w:t>
            </w:r>
            <w:proofErr w:type="spellStart"/>
            <w:r>
              <w:rPr>
                <w:rStyle w:val="highlight1"/>
                <w:sz w:val="18"/>
                <w:szCs w:val="18"/>
              </w:rPr>
              <w:t>Росимущества</w:t>
            </w:r>
            <w:proofErr w:type="spellEnd"/>
            <w:r>
              <w:rPr>
                <w:rStyle w:val="highlight1"/>
                <w:sz w:val="18"/>
                <w:szCs w:val="18"/>
              </w:rPr>
              <w:t xml:space="preserve"> в Удмуртской Республике</w:t>
            </w:r>
            <w:r>
              <w:rPr>
                <w:sz w:val="18"/>
                <w:szCs w:val="18"/>
              </w:rPr>
              <w:br/>
            </w:r>
            <w:r>
              <w:rPr>
                <w:rStyle w:val="highlight1"/>
                <w:sz w:val="18"/>
                <w:szCs w:val="18"/>
              </w:rPr>
              <w:t xml:space="preserve">426076, </w:t>
            </w:r>
            <w:proofErr w:type="spellStart"/>
            <w:r>
              <w:rPr>
                <w:rStyle w:val="highlight1"/>
                <w:sz w:val="18"/>
                <w:szCs w:val="18"/>
              </w:rPr>
              <w:t>г.Ижевск</w:t>
            </w:r>
            <w:proofErr w:type="spellEnd"/>
            <w:r>
              <w:rPr>
                <w:rStyle w:val="highlight1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highlight1"/>
                <w:sz w:val="18"/>
                <w:szCs w:val="18"/>
              </w:rPr>
              <w:t>ул.Пушкинская</w:t>
            </w:r>
            <w:proofErr w:type="spellEnd"/>
            <w:r>
              <w:rPr>
                <w:rStyle w:val="highlight1"/>
                <w:sz w:val="18"/>
                <w:szCs w:val="18"/>
              </w:rPr>
              <w:t xml:space="preserve">, д.148 </w:t>
            </w:r>
          </w:p>
        </w:tc>
      </w:tr>
    </w:tbl>
    <w:p w:rsidR="00183990" w:rsidRDefault="00183990" w:rsidP="00183990">
      <w:pPr>
        <w:spacing w:before="30" w:after="3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Уведомление-запрос </w:t>
      </w:r>
    </w:p>
    <w:p w:rsidR="00183990" w:rsidRDefault="00183990" w:rsidP="00183990">
      <w:pPr>
        <w:pStyle w:val="a3"/>
      </w:pPr>
      <w:r>
        <w:t xml:space="preserve">Определением Арбитражного суда Удмуртской Республики от </w:t>
      </w:r>
      <w:r>
        <w:rPr>
          <w:rStyle w:val="highlight1"/>
        </w:rPr>
        <w:t>12.03.2014</w:t>
      </w:r>
      <w:r>
        <w:t xml:space="preserve"> г. по делу № </w:t>
      </w:r>
      <w:r>
        <w:rPr>
          <w:rStyle w:val="highlight1"/>
        </w:rPr>
        <w:t>А71-14496/2013</w:t>
      </w:r>
      <w:r>
        <w:t xml:space="preserve"> в отношении </w:t>
      </w:r>
      <w:r>
        <w:rPr>
          <w:rStyle w:val="highlight1"/>
        </w:rPr>
        <w:t>ООО «УК «Светлый город»</w:t>
      </w:r>
      <w:r>
        <w:t xml:space="preserve"> (ОГРН </w:t>
      </w:r>
      <w:r>
        <w:rPr>
          <w:rStyle w:val="highlight1"/>
        </w:rPr>
        <w:t>1101840007312</w:t>
      </w:r>
      <w:r>
        <w:t xml:space="preserve">, ИНН </w:t>
      </w:r>
      <w:r>
        <w:rPr>
          <w:rStyle w:val="highlight1"/>
        </w:rPr>
        <w:t>1833058504</w:t>
      </w:r>
      <w:r>
        <w:t xml:space="preserve">, адрес: </w:t>
      </w:r>
      <w:r>
        <w:rPr>
          <w:rStyle w:val="highlight1"/>
        </w:rPr>
        <w:t>УР</w:t>
      </w:r>
      <w:proofErr w:type="gramStart"/>
      <w:r>
        <w:rPr>
          <w:rStyle w:val="highlight1"/>
        </w:rPr>
        <w:t>, ,</w:t>
      </w:r>
      <w:proofErr w:type="gramEnd"/>
      <w:r>
        <w:rPr>
          <w:rStyle w:val="highlight1"/>
        </w:rPr>
        <w:t xml:space="preserve"> ул. Кирова, 172, блок 14</w:t>
      </w:r>
      <w:r>
        <w:t xml:space="preserve">) (далее по тексту - должник) введена процедура наблюдения. Временным управляющим утвержден </w:t>
      </w:r>
      <w:r>
        <w:rPr>
          <w:rStyle w:val="highlight1"/>
        </w:rPr>
        <w:t>Иванов Иван Иванович</w:t>
      </w:r>
      <w:r>
        <w:t xml:space="preserve"> (ИНН </w:t>
      </w:r>
      <w:r>
        <w:rPr>
          <w:rStyle w:val="highlight1"/>
        </w:rPr>
        <w:t>1234567894</w:t>
      </w:r>
      <w:r>
        <w:t xml:space="preserve">, СНИЛС </w:t>
      </w:r>
      <w:r>
        <w:rPr>
          <w:rStyle w:val="highlight1"/>
        </w:rPr>
        <w:t>112-233-445-95</w:t>
      </w:r>
      <w:r>
        <w:t xml:space="preserve">) - член </w:t>
      </w:r>
      <w:r>
        <w:rPr>
          <w:rStyle w:val="highlight1"/>
          <w:sz w:val="18"/>
          <w:szCs w:val="18"/>
        </w:rPr>
        <w:t>РИТА</w:t>
      </w:r>
      <w:r>
        <w:t xml:space="preserve"> (ОГРН </w:t>
      </w:r>
      <w:r>
        <w:rPr>
          <w:rStyle w:val="highlight1"/>
        </w:rPr>
        <w:t>123456789012343</w:t>
      </w:r>
      <w:r>
        <w:t xml:space="preserve">, ИНН </w:t>
      </w:r>
      <w:r>
        <w:rPr>
          <w:rStyle w:val="highlight1"/>
        </w:rPr>
        <w:t>1231231230</w:t>
      </w:r>
      <w:r>
        <w:t xml:space="preserve">, адрес: </w:t>
      </w:r>
      <w:r>
        <w:rPr>
          <w:rStyle w:val="highlight1"/>
        </w:rPr>
        <w:t xml:space="preserve">Удмуртия, Ижевск, </w:t>
      </w:r>
      <w:proofErr w:type="spellStart"/>
      <w:r>
        <w:rPr>
          <w:rStyle w:val="highlight1"/>
        </w:rPr>
        <w:t>ул.К.Маркса</w:t>
      </w:r>
      <w:proofErr w:type="spellEnd"/>
      <w:r>
        <w:rPr>
          <w:rStyle w:val="highlight1"/>
        </w:rPr>
        <w:t>, 2</w:t>
      </w:r>
      <w:r>
        <w:t xml:space="preserve">). </w:t>
      </w:r>
    </w:p>
    <w:p w:rsidR="00183990" w:rsidRDefault="00183990" w:rsidP="00183990">
      <w:pPr>
        <w:pStyle w:val="a3"/>
      </w:pPr>
      <w:r>
        <w:t xml:space="preserve">На основании ст. 20.3, 66 Федерального закона от 26.10.2002 № 127-ФЗ «О несостоятельности (банкротстве)» (далее по тексту – Закон о банкротстве), </w:t>
      </w:r>
      <w:r>
        <w:rPr>
          <w:rStyle w:val="bold-underline1"/>
        </w:rPr>
        <w:t xml:space="preserve">прошу предоставить информацию о наличии у </w:t>
      </w:r>
      <w:proofErr w:type="spellStart"/>
      <w:r>
        <w:rPr>
          <w:rStyle w:val="bold-underline1"/>
        </w:rPr>
        <w:t>должнника</w:t>
      </w:r>
      <w:proofErr w:type="spellEnd"/>
      <w:r>
        <w:rPr>
          <w:rStyle w:val="bold-underline1"/>
        </w:rPr>
        <w:t xml:space="preserve"> федерального или муниципального имущества. </w:t>
      </w:r>
    </w:p>
    <w:p w:rsidR="00183990" w:rsidRDefault="00183990" w:rsidP="00183990">
      <w:pPr>
        <w:pStyle w:val="font-8"/>
      </w:pPr>
      <w:r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183990" w:rsidRDefault="00183990" w:rsidP="00183990">
      <w:pPr>
        <w:pStyle w:val="font-10"/>
      </w:pPr>
      <w:r>
        <w:t xml:space="preserve">Документы и информацию для временного управляющего прошу направить по адресу: </w:t>
      </w:r>
      <w:r>
        <w:rPr>
          <w:rStyle w:val="highlight1"/>
          <w:b/>
          <w:bCs/>
        </w:rPr>
        <w:t xml:space="preserve">426008, </w:t>
      </w:r>
      <w:proofErr w:type="spellStart"/>
      <w:r>
        <w:rPr>
          <w:rStyle w:val="highlight1"/>
          <w:b/>
          <w:bCs/>
        </w:rPr>
        <w:t>Респ</w:t>
      </w:r>
      <w:proofErr w:type="spellEnd"/>
      <w:r>
        <w:rPr>
          <w:rStyle w:val="highlight1"/>
          <w:b/>
          <w:bCs/>
        </w:rPr>
        <w:t xml:space="preserve"> Удмуртская, г Ижевск, </w:t>
      </w:r>
      <w:proofErr w:type="spellStart"/>
      <w:r>
        <w:rPr>
          <w:rStyle w:val="highlight1"/>
          <w:b/>
          <w:bCs/>
        </w:rPr>
        <w:t>ул</w:t>
      </w:r>
      <w:proofErr w:type="spellEnd"/>
      <w:r>
        <w:rPr>
          <w:rStyle w:val="highlight1"/>
          <w:b/>
          <w:bCs/>
        </w:rPr>
        <w:t xml:space="preserve"> Воровского, 1</w:t>
      </w:r>
      <w:r>
        <w:rPr>
          <w:rStyle w:val="bold1"/>
        </w:rPr>
        <w:t xml:space="preserve">. Контактный телефон: </w:t>
      </w:r>
      <w:r>
        <w:rPr>
          <w:rStyle w:val="highlight1"/>
          <w:b/>
          <w:bCs/>
        </w:rPr>
        <w:t>123456</w:t>
      </w:r>
      <w:r>
        <w:rPr>
          <w:rStyle w:val="bold1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183990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3990" w:rsidRDefault="00183990">
            <w:pPr>
              <w:spacing w:before="15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Временный управляющий</w:t>
            </w:r>
            <w:r>
              <w:rPr>
                <w:b/>
                <w:bCs/>
                <w:sz w:val="16"/>
                <w:szCs w:val="16"/>
              </w:rPr>
              <w:br/>
              <w:t xml:space="preserve">ООО «УК «Светлый город»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3990" w:rsidRDefault="00183990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И. И. Иванов </w:t>
            </w:r>
          </w:p>
        </w:tc>
      </w:tr>
    </w:tbl>
    <w:p w:rsidR="00A02406" w:rsidRDefault="00A02406">
      <w:bookmarkStart w:id="0" w:name="_GoBack"/>
      <w:bookmarkEnd w:id="0"/>
    </w:p>
    <w:sectPr w:rsidR="00A0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BDC"/>
    <w:rsid w:val="000268DE"/>
    <w:rsid w:val="00183990"/>
    <w:rsid w:val="00193BDC"/>
    <w:rsid w:val="0035747C"/>
    <w:rsid w:val="00930265"/>
    <w:rsid w:val="00A02406"/>
    <w:rsid w:val="00C22ADA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E8F29-BCD8-4F1E-86D8-016FDA24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3990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183990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183990"/>
    <w:pPr>
      <w:ind w:firstLine="525"/>
      <w:jc w:val="both"/>
    </w:pPr>
    <w:rPr>
      <w:sz w:val="16"/>
      <w:szCs w:val="16"/>
    </w:rPr>
  </w:style>
  <w:style w:type="character" w:customStyle="1" w:styleId="highlight1">
    <w:name w:val="highlight1"/>
    <w:rsid w:val="00183990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183990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183990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719090"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2</cp:revision>
  <dcterms:created xsi:type="dcterms:W3CDTF">2017-01-20T10:58:00Z</dcterms:created>
  <dcterms:modified xsi:type="dcterms:W3CDTF">2017-01-20T10:59:00Z</dcterms:modified>
</cp:coreProperties>
</file>